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DA8" w:rsidRPr="00DC7FD3" w:rsidRDefault="00912F6F" w:rsidP="00912F6F">
      <w:pPr>
        <w:pStyle w:val="1"/>
        <w:ind w:left="11340"/>
        <w:rPr>
          <w:sz w:val="24"/>
          <w:szCs w:val="24"/>
        </w:rPr>
      </w:pPr>
      <w:r w:rsidRPr="00DC7FD3">
        <w:rPr>
          <w:sz w:val="24"/>
          <w:szCs w:val="24"/>
        </w:rPr>
        <w:t xml:space="preserve">Приложение </w:t>
      </w:r>
      <w:r w:rsidR="00C90CD7" w:rsidRPr="00DC7FD3">
        <w:rPr>
          <w:sz w:val="24"/>
          <w:szCs w:val="24"/>
        </w:rPr>
        <w:t>7</w:t>
      </w:r>
    </w:p>
    <w:p w:rsidR="00BC7DA8" w:rsidRPr="00DC7FD3" w:rsidRDefault="00BC7DA8" w:rsidP="00912F6F">
      <w:pPr>
        <w:ind w:left="11340"/>
      </w:pPr>
      <w:r w:rsidRPr="00DC7FD3">
        <w:t xml:space="preserve">к решению Саратовской </w:t>
      </w:r>
    </w:p>
    <w:p w:rsidR="00BC7DA8" w:rsidRPr="00DC7FD3" w:rsidRDefault="00BC7DA8" w:rsidP="00912F6F">
      <w:pPr>
        <w:ind w:left="11340"/>
      </w:pPr>
      <w:r w:rsidRPr="00DC7FD3">
        <w:t xml:space="preserve">городской Думы </w:t>
      </w:r>
    </w:p>
    <w:p w:rsidR="00912F6F" w:rsidRDefault="00BF6926" w:rsidP="00912F6F">
      <w:pPr>
        <w:ind w:left="11340"/>
        <w:rPr>
          <w:snapToGrid w:val="0"/>
          <w:color w:val="000000"/>
        </w:rPr>
      </w:pPr>
      <w:r>
        <w:rPr>
          <w:snapToGrid w:val="0"/>
          <w:color w:val="000000"/>
        </w:rPr>
        <w:t>от 25.04.2019 № 49-363</w:t>
      </w:r>
    </w:p>
    <w:p w:rsidR="00591388" w:rsidRPr="00DC7FD3" w:rsidRDefault="00591388" w:rsidP="00912F6F">
      <w:pPr>
        <w:ind w:left="11340"/>
        <w:rPr>
          <w:snapToGrid w:val="0"/>
          <w:color w:val="000000"/>
        </w:rPr>
      </w:pPr>
    </w:p>
    <w:p w:rsidR="00C90CD7" w:rsidRPr="00DC7FD3" w:rsidRDefault="00C90CD7" w:rsidP="00B5663F">
      <w:pPr>
        <w:pStyle w:val="a3"/>
        <w:ind w:right="54"/>
        <w:rPr>
          <w:spacing w:val="-2"/>
          <w:sz w:val="24"/>
          <w:szCs w:val="24"/>
        </w:rPr>
      </w:pPr>
      <w:r w:rsidRPr="00DC7FD3">
        <w:rPr>
          <w:spacing w:val="-2"/>
          <w:sz w:val="24"/>
          <w:szCs w:val="24"/>
        </w:rPr>
        <w:t>Распределение бюджетных ассигнований по целевым статьям</w:t>
      </w:r>
    </w:p>
    <w:p w:rsidR="00C90CD7" w:rsidRPr="00DC7FD3" w:rsidRDefault="00C90CD7" w:rsidP="00B5663F">
      <w:pPr>
        <w:pStyle w:val="a3"/>
        <w:ind w:right="54"/>
        <w:rPr>
          <w:spacing w:val="-2"/>
          <w:sz w:val="24"/>
          <w:szCs w:val="24"/>
        </w:rPr>
      </w:pPr>
      <w:r w:rsidRPr="00DC7FD3">
        <w:rPr>
          <w:spacing w:val="-2"/>
          <w:sz w:val="24"/>
          <w:szCs w:val="24"/>
        </w:rPr>
        <w:t>(муниципальным программам и непрограммным направлениям деятельности), группам и подгруппам</w:t>
      </w:r>
    </w:p>
    <w:p w:rsidR="00C90CD7" w:rsidRPr="00DC7FD3" w:rsidRDefault="00C90CD7" w:rsidP="00B5663F">
      <w:pPr>
        <w:pStyle w:val="a3"/>
        <w:ind w:right="54"/>
        <w:rPr>
          <w:spacing w:val="-2"/>
          <w:sz w:val="24"/>
          <w:szCs w:val="24"/>
        </w:rPr>
      </w:pPr>
      <w:r w:rsidRPr="00DC7FD3">
        <w:rPr>
          <w:spacing w:val="-2"/>
          <w:sz w:val="24"/>
          <w:szCs w:val="24"/>
        </w:rPr>
        <w:t>видов расходов классификации расходов бюджета муниципального образования «Город Саратов»</w:t>
      </w:r>
    </w:p>
    <w:p w:rsidR="00B5663F" w:rsidRPr="00DC7FD3" w:rsidRDefault="00C90CD7" w:rsidP="00B5663F">
      <w:pPr>
        <w:pStyle w:val="a3"/>
        <w:ind w:right="54"/>
        <w:rPr>
          <w:sz w:val="24"/>
          <w:szCs w:val="24"/>
        </w:rPr>
      </w:pPr>
      <w:r w:rsidRPr="00DC7FD3">
        <w:rPr>
          <w:color w:val="000000"/>
          <w:kern w:val="32"/>
          <w:sz w:val="24"/>
          <w:szCs w:val="24"/>
        </w:rPr>
        <w:t>на 201</w:t>
      </w:r>
      <w:r w:rsidR="00CB0369">
        <w:rPr>
          <w:color w:val="000000"/>
          <w:kern w:val="32"/>
          <w:sz w:val="24"/>
          <w:szCs w:val="24"/>
        </w:rPr>
        <w:t>9</w:t>
      </w:r>
      <w:r w:rsidRPr="00DC7FD3">
        <w:rPr>
          <w:color w:val="000000"/>
          <w:kern w:val="32"/>
          <w:sz w:val="24"/>
          <w:szCs w:val="24"/>
        </w:rPr>
        <w:t xml:space="preserve"> год</w:t>
      </w:r>
      <w:r w:rsidRPr="00DC7FD3">
        <w:rPr>
          <w:sz w:val="24"/>
          <w:szCs w:val="24"/>
        </w:rPr>
        <w:t xml:space="preserve"> и на плановый период 20</w:t>
      </w:r>
      <w:r w:rsidR="00CB0369">
        <w:rPr>
          <w:sz w:val="24"/>
          <w:szCs w:val="24"/>
        </w:rPr>
        <w:t>20</w:t>
      </w:r>
      <w:r w:rsidRPr="00DC7FD3">
        <w:rPr>
          <w:sz w:val="24"/>
          <w:szCs w:val="24"/>
        </w:rPr>
        <w:t xml:space="preserve"> и 202</w:t>
      </w:r>
      <w:r w:rsidR="00CB0369">
        <w:rPr>
          <w:sz w:val="24"/>
          <w:szCs w:val="24"/>
        </w:rPr>
        <w:t>1</w:t>
      </w:r>
      <w:r w:rsidRPr="00DC7FD3">
        <w:rPr>
          <w:sz w:val="24"/>
          <w:szCs w:val="24"/>
        </w:rPr>
        <w:t xml:space="preserve"> годов</w:t>
      </w:r>
    </w:p>
    <w:p w:rsidR="00BC7DA8" w:rsidRPr="00DC7FD3" w:rsidRDefault="00BC7DA8" w:rsidP="00C90CD7">
      <w:pPr>
        <w:pStyle w:val="a3"/>
        <w:ind w:left="13467" w:right="54"/>
        <w:jc w:val="right"/>
        <w:rPr>
          <w:spacing w:val="-2"/>
          <w:sz w:val="24"/>
          <w:szCs w:val="24"/>
        </w:rPr>
      </w:pPr>
      <w:r w:rsidRPr="00DC7FD3">
        <w:rPr>
          <w:spacing w:val="-2"/>
          <w:sz w:val="24"/>
          <w:szCs w:val="24"/>
        </w:rPr>
        <w:t>тыс. руб.</w:t>
      </w:r>
    </w:p>
    <w:tbl>
      <w:tblPr>
        <w:tblW w:w="1488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938"/>
        <w:gridCol w:w="1633"/>
        <w:gridCol w:w="578"/>
        <w:gridCol w:w="1617"/>
        <w:gridCol w:w="1559"/>
        <w:gridCol w:w="1559"/>
      </w:tblGrid>
      <w:tr w:rsidR="00C90CD7" w:rsidRPr="00B5663F" w:rsidTr="00524505">
        <w:trPr>
          <w:cantSplit/>
          <w:trHeight w:val="454"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D7" w:rsidRPr="00B5663F" w:rsidRDefault="00C90CD7">
            <w:pPr>
              <w:pStyle w:val="2"/>
              <w:rPr>
                <w:sz w:val="24"/>
                <w:szCs w:val="24"/>
              </w:rPr>
            </w:pPr>
            <w:r w:rsidRPr="00B5663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D7" w:rsidRPr="00B5663F" w:rsidRDefault="00C90CD7">
            <w:pPr>
              <w:jc w:val="center"/>
              <w:rPr>
                <w:color w:val="000000"/>
              </w:rPr>
            </w:pPr>
            <w:r w:rsidRPr="00B5663F">
              <w:rPr>
                <w:color w:val="000000"/>
              </w:rPr>
              <w:t>ЦСР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D7" w:rsidRPr="00B5663F" w:rsidRDefault="00C90CD7">
            <w:pPr>
              <w:jc w:val="center"/>
              <w:rPr>
                <w:color w:val="000000"/>
              </w:rPr>
            </w:pPr>
            <w:r w:rsidRPr="00B5663F">
              <w:rPr>
                <w:color w:val="000000"/>
              </w:rPr>
              <w:t>ВР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D7" w:rsidRPr="00B5663F" w:rsidRDefault="00C90CD7" w:rsidP="007933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7933FA">
              <w:rPr>
                <w:color w:val="000000"/>
              </w:rPr>
              <w:t>9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D7" w:rsidRPr="00B5663F" w:rsidRDefault="00C90CD7" w:rsidP="007933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7933FA">
              <w:rPr>
                <w:color w:val="000000"/>
              </w:rPr>
              <w:t>20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90CD7" w:rsidRPr="00B5663F" w:rsidRDefault="00C90CD7" w:rsidP="007933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7933FA">
              <w:rPr>
                <w:color w:val="000000"/>
              </w:rPr>
              <w:t>21</w:t>
            </w:r>
            <w:r>
              <w:rPr>
                <w:color w:val="000000"/>
              </w:rPr>
              <w:t xml:space="preserve"> год</w:t>
            </w:r>
          </w:p>
        </w:tc>
      </w:tr>
    </w:tbl>
    <w:p w:rsidR="00BC7DA8" w:rsidRPr="008F6BBB" w:rsidRDefault="00BC7DA8">
      <w:pPr>
        <w:rPr>
          <w:sz w:val="2"/>
          <w:szCs w:val="8"/>
        </w:rPr>
      </w:pPr>
    </w:p>
    <w:tbl>
      <w:tblPr>
        <w:tblW w:w="14900" w:type="dxa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/>
      </w:tblPr>
      <w:tblGrid>
        <w:gridCol w:w="7954"/>
        <w:gridCol w:w="1632"/>
        <w:gridCol w:w="576"/>
        <w:gridCol w:w="1620"/>
        <w:gridCol w:w="1559"/>
        <w:gridCol w:w="1559"/>
      </w:tblGrid>
      <w:tr w:rsidR="00524505" w:rsidRPr="00524505" w:rsidTr="003C7E40">
        <w:trPr>
          <w:cantSplit/>
          <w:trHeight w:val="20"/>
          <w:tblHeader/>
        </w:trPr>
        <w:tc>
          <w:tcPr>
            <w:tcW w:w="7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4505" w:rsidRPr="00524505" w:rsidRDefault="00524505" w:rsidP="00EE022E">
            <w:pPr>
              <w:jc w:val="center"/>
            </w:pPr>
            <w:r w:rsidRPr="00524505">
              <w:t>1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4505" w:rsidRPr="00524505" w:rsidRDefault="00524505" w:rsidP="00EE022E">
            <w:pPr>
              <w:jc w:val="center"/>
            </w:pPr>
            <w:r w:rsidRPr="00524505">
              <w:t>2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4505" w:rsidRPr="00524505" w:rsidRDefault="00524505" w:rsidP="00EE022E">
            <w:pPr>
              <w:jc w:val="center"/>
            </w:pPr>
            <w:r w:rsidRPr="00524505">
              <w:t>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4505" w:rsidRPr="00524505" w:rsidRDefault="00524505" w:rsidP="00EE022E">
            <w:pPr>
              <w:jc w:val="center"/>
            </w:pPr>
            <w:r w:rsidRPr="00524505">
              <w:t>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4505" w:rsidRPr="00524505" w:rsidRDefault="00524505" w:rsidP="00EE022E">
            <w:pPr>
              <w:jc w:val="center"/>
            </w:pPr>
            <w:r w:rsidRPr="00524505"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4505" w:rsidRPr="00524505" w:rsidRDefault="00524505" w:rsidP="00EE022E">
            <w:pPr>
              <w:jc w:val="center"/>
            </w:pPr>
            <w:r w:rsidRPr="00524505">
              <w:t>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Муниципальная программа «Развитие культуры в муниципальном образовании «Город Саратов» на 2018-2020 годы</w:t>
            </w: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0100000000</w:t>
            </w: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813 163,3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835 694,4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828 028,8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Подпрограмма «Система дополнительного образования в сфере культуры»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420 861,1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425 137,4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410 358,4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412 869,5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418 205,8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403 426,8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402 193,3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418 205,8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403 426,8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402 193,3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418 205,8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403 426,8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381 545,3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396 341,1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382 725,4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20 648,0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21 864,7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20 701,4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0110172300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9 608,5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0110172300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9 608,5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0110172300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9 017,3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0110172300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591,2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01101S2300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1 067,7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01101S2300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1 067,7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01101S2300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1 002,0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01101S2300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65,7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«Совершенствование материально-технической базы  муниципальных учреждений дополнительного образования в сфере культуры»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6 076,6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5 016,6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5 016,6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011020М000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6 016,6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5 016,6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5 016,6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011020М000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6 016,6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5 016,6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5 016,6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011020М000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6 016,6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5 016,6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5 016,6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0110279200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0110279200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0110279200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1 915,0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1 915,0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1 915,0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1 915,0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1 915,0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1 915,0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1 825,0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1 825,0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1 825,0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Премии и гранты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350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360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1 425,0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1 425,0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1 425,0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Подпрограмма «Система муниципальных учреждений культуры»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388 402,2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406 657,0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413 770,4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19 911,9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20 817,3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21 614,5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16 301,0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15 818,0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14 610,8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16 301,0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15 818,0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14 610,8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16 301,0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15 818,0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14 610,8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0120172300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160,4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0120172300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160,4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0120172300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160,4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3 261,0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3 999,5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4 552,4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3 261,0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3 999,5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4 552,4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3 261,0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3 999,5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4 552,4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01201S2300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17,9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01201S2300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17,9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01201S2300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17,9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171,6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999,8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2 451,3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171,6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999,8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2 451,3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171,6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999,8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2 451,3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150 072,4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161 881,0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162 547,5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0120205010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129 032,5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132 586,4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121 508,3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0120205010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129 032,5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132 586,4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121 508,3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0120205010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129 032,5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132 586,4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121 508,3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0120272300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833,1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0120272300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833,1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0120272300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833,1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0120272500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19 108,5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23 435,7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26 675,5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0120272500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19 108,5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23 435,7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26 675,5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0120272500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19 108,5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23 435,7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26 675,5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01202S2300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92,6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01202S2300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92,6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01202S2300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92,6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01202S2500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1 005,7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5 858,9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14 363,7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01202S2500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1 005,7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5 858,9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14 363,7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01202S2500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1 005,7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5 858,9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14 363,7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34 731,1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36 888,0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37 593,4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0120305010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34 416,7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36 888,0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37 593,4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0120305010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34 416,7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36 888,0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37 593,4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0120305010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8 673,2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9 592,3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11 600,9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0120305010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25 743,5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27 295,7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25 992,5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0120372300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283,3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0120372300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283,3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0120372300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54,6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0120372300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228,7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01203S2300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31,1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01203S2300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31,1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01203S2300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01203S2300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25,5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165 934,0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178 696,1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183 640,4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0120405010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127 637,0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125 281,5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108 811,3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0120405010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127 637,0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125 281,5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108 811,3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0120405010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127 637,0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125 281,5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108 811,3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0120472300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1 459,4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0120472300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1 459,4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0120472300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1 459,4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0120472500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34 841,6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42 731,6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48 638,9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0120472500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34 841,6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42 731,6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48 638,9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0120472500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34 841,6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42 731,6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48 638,9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01204S2300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162,2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01204S2300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162,2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01204S2300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162,2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01204S2500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1 833,8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10 683,0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26 190,2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01204S2500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1 833,8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10 683,0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26 190,2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01204S2500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1 833,8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10 683,0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26 190,2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17 752,8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8 374,6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8 374,6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16 520,7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8 365,7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8 365,7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16 520,7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8 365,7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8 365,7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14 520,7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7 865,7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7 865,7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0120579200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785,0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0120579200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785,0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0120579200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785,0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Комплектование книжных фондов муниципальных общедоступных библиотек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01205L5191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447,1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01205L5191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447,1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01205L5191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447,1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Подпрограмма «Популяризация культурных традиций города Саратова»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3 900,0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«Организация и проведение мероприятий, направленных на популяризацию культурных традиций города Саратова»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3 900,0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3 900,0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1 950,0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1 950,0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1 950,0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1 950,0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1 950,0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1 950,0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1 950,0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1 950,0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1 950,0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013010М000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1 950,0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1 950,0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1 950,0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Муниципальная программа «Социальная поддержка отдельных категорий граждан города Саратова» на 2018-2020 годы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460 144,8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463 795,6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479 456,7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Подпрограмма «Материальная поддержка отдельных категорий граждан»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16 500,5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16 500,5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16 500,5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16 500,5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16 500,5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16 500,5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16 500,5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16 500,5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16 500,5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267,0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267,0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267,0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267,0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267,0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267,0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16 233,5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16 233,5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16 233,5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16 233,5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16 233,5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16 233,5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Подпрограмма «Организация оздоровительного отдыха отдельных категорий граждан города Саратова»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8 806,0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8 806,0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8 806,0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8 806,0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8 806,0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8 806,0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8 806,0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8 806,0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8 806,0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56,0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56,0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1 351,1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1 351,1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1 351,1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1 351,1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1 351,1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1 351,1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7 398,9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7 398,9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7 398,9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7 398,9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7 398,9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7 398,9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Подпрограмма «Реализация мероприятий социального характера»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11 838,0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11 838,0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11 838,0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11 838,0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11 838,0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11 838,0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11 838,0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11 838,0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11 838,0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11 838,0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11 838,0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11 838,0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11 838,0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11 838,0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11 838,0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121 281,7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126 003,0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130 554,0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«Ежемесячная выплата пенсии за выслугу лет лицам, замещавшим должности муниципальной службы в городе Саратове»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34 320,8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35 615,2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36 853,5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34 320,8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35 615,2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36 853,5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507,2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526,4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544,7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507,2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526,4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544,7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33 813,6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35 088,8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36 308,8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Публичные нормативные социальные выплаты гражданам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024010М000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33 813,6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35 088,8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36 308,8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«Ежемесячная выплата доплаты к пенсии лицам, замещавшим должности муниципальной службы в городе Саратове»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0240200000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44 304,1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45 975,0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47 573,5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024020М000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44 304,1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45 975,0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47 573,5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024020М000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664,5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679,4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703,0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024020М000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664,5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679,4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703,0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024020М000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43 639,6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45 295,6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46 870,5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Публичные нормативные социальные выплаты гражданам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024020М000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43 639,6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45 295,6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46 870,5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«Ежемесячная выплата социальной поддержки депутатам Саратовской городской Думы 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0240300000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39 887,2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41 391,5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42 830,6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024030М000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39 887,2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41 391,5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42 830,6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024030М000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589,5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611,7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632,9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024030М000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589,5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611,7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632,9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024030М000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39 297,7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40 779,8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42 197,7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Публичные нормативные социальные выплаты гражданам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024030М000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39 297,7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40 779,8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42 197,7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города Саратова», установленными регалиями и материальным поощрением»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0240400000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2 730,4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2 982,1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3 257,2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024040М000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2 730,4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2 982,1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3 257,2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024040М000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25,7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25,7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024040М000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25,7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25,7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024040М000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2 704,7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2 956,4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3 231,5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Публичные нормативные социальные выплаты гражданам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024040М000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2 704,7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2 956,4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3 231,5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города Саратова и не имеющим стационарного телефона»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0240500000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39,2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39,2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024050М000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39,2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39,2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024050М000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024050М000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024050М000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36,0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Публичные нормативные социальные выплаты гражданам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024050М000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36,0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289 559,6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300 273,3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311 383,4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«Предоставление адресной финансовой помощи»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0250100000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289 559,6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300 273,3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311 383,4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0250177В00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289 559,6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300 273,3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311 383,4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0250177В00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4 343,3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4 504,1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4 670,7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0250177В00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4 343,3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4 504,1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4 670,7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0250177В00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285 216,3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295 769,2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306 712,7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Публичные нормативные социальные выплаты гражданам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0250177В00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285 216,3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295 769,2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306 712,7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Подпрограмма «Оказание поддержки молодым семьям города Саратова в решении жилищной проблемы»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0260000000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12 159,0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374,8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374,8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0260100000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12 159,0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374,8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374,8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026010М000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374,8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374,8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026010М000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374,8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374,8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026010М000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374,8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374,8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по обеспечению жильем молодых семей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02601L4970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12 159,0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02601L4970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12 159,0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02601L4970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12 159,0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Муниципальная программа «Управление муниципальными финансами муниципального образования «Город Саратов» на 2018-2020 годы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598 324,7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614 324,7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614 324,7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Подпрограмма «Управление муниципальным долгом»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0310000000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584 000,0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600 000,0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600 000,0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0310100000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222,0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222,0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222,0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Процентные платежи по муниципальному долгу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0310100070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222,0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222,0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222,0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Обслуживание государственного (муниципального) долга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0310100070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700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222,0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222,0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222,0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Обслуживание муниципального долга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0310100070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730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222,0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222,0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222,0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0310200000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583 778,0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599 778,0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599 778,0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Процентные платежи по муниципальному долгу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0310200070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583 778,0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599 778,0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599 778,0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Обслуживание государственного (муниципального) долга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0310200070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700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583 778,0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599 778,0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599 778,0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Обслуживание муниципального долга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0310200070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730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583 778,0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599 778,0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599 778,0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Подпрограмма «Автоматизация систем управления бюджетным процессом»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14 324,7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14 324,7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14 324,7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0320100000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312,6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321,3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321,3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312,6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321,3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321,3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312,6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321,3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321,3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312,6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321,3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321,3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«Сопровождение систем и техническая поддержка ПО»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0320200000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4 268,3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4 707,4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4 707,4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032020М000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4 268,3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4 707,4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4 707,4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032020М000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4 268,3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4 707,4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4 707,4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032020М000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4 268,3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4 707,4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4 707,4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«Поддержание технической инфраструктуры»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0320300000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229,0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229,0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229,0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032030М000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229,0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229,0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229,0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032030М000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229,0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229,0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229,0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032030М000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229,0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229,0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229,0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0320400000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8 302,5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7 805,0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7 805,0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032040М000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8 302,5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7 805,0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7 805,0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032040М000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8 302,5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7 805,0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7 805,0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032040М000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8 302,5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7 805,0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7 805,0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0320500000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1 212,3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1 262,0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1 262,0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032050М000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1 212,3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1 262,0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1 262,0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032050М000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1 212,3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1 262,0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1 262,0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032050М000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1 212,3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1 262,0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1 262,0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Муниципальная программа «Развитие дорожно-транспортного комплекса муниципального образования «Город Саратов» на 2018-2020 годы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3 569 693,1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2 164 544,4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2 048 529,0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Подпрограмма «Совершенствование и развитие сети автомобильных дорог»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3 237 856,1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1 938 133,2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1 840 153,7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1 260 791,5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879 138,8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784 854,4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582 383,1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687 365,4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654 876,1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582 383,1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687 365,4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654 876,1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0410205Д10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582 383,1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687 365,4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654 876,1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Осуществление мероприятий за счет средств дорожного фонда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241 105,6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191 773,4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129 978,3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101 121,3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101 857,4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101 822,1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101 121,3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101 857,4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101 822,1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139 984,3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89 916,0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28 156,2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041020Д000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139 984,3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89 916,0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28 156,2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0410272300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0410272300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0410272300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Обеспечение капитального ремонта, ремонта и содержания автомобильных дорог общего пользования местного значения  городских округов области, за счет средств областного дорожного фонда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04102D7400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395 000,0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04102D7400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04102D7400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04102D7400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385 000,0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04102D7400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385 000,0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04102S2300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0,3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04102S2300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0,3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04102S2300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0,3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Обеспечение капитального ремонта, ремонта и содержания автомобильных дорог общего пользования местного значения  городских округов области за счет средств муниципального дорожного фонда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04102S7400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04102S7400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04102S7400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04102ИД000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12 248,3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04102ИД000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12 248,3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04102ИД000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12 248,3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Осуществление мероприятий за счет средств дорожного фонда (погашение кредиторской задолженности прошлых лет)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04102КД000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29 932,2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04102КД000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28 000,0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04102КД000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28 000,0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04102КД000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1 932,2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04102КД000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1 932,2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«Обеспечение безопасности дорожного движения»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59 094,4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59 094,4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55 399,3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Осуществление мероприятий за счет средств дорожного фонда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59 094,4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59 094,4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55 399,3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59 094,4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59 094,4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55 399,3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041030Д000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59 094,4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59 094,4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55 399,3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«Строительство и реконструкция автомобильных дорог»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26 955,0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Реконструкция транспортной развязки на станции Трофимовский-1 с двумя путепроводами (над ж.д. путями станции Трофимовский-1 и над ул. Шехурдина А.П.) в г. Саратове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0410406Д50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26 955,0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0410406Д50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26 955,0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0410406Д50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26 955,0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«Ремонт тротуаров»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60 225,2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Осуществление мероприятий за счет средств дорожного фонда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60 225,2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60 225,2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041050Д000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60 225,2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«Ликвидация последствий неблагоприятных погодных явлений в виде обильного выпадения снежных осадков и проведение противопаводковых мероприятий»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0410700000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76 000,0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Резервный фонд Правительства Саратовской области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0410779990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76 000,0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0410779990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76 000,0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0410779990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76 000,0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104 690,0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значения, за счет средств областного дорожного фонда (cтроительство автомобильной дороги от с. Александровка через ст. Кокурино до ул. им. Азина В.М. в районе ТЭЦ-2 в г. Саратове)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04108D99М1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04108D99М1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04108D99М1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значения, за счет средств областного дорожного фонда (реконструкция транспортной развязки на станции Трофимовский-1 с двумя путепроводами (над ж.д. путями станции Трофимовский-1 и над ул. Шехурдина А.П.) в г. Саратове)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04108D99М2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04108D99М2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04108D99М2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 (строительство автомобильной дороги от с. Александровка через ст. Кокурино до ул. им. Азина В.М. в районе ТЭЦ-2 в г. Саратове)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04108S99М1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4 690,0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04108S99М1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4 690,0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04108S99М1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4 690,0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0410900000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650 100,0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значения, за счет средств областного дорожного фонда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04109D7Г00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04109D7Г00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04109D7Г00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04109S7Г00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04109S7Г00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04109S7Г00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«Безопасные и качественные автомобильные дороги» (региональный проект в целях выполнения задач федерального проекта «Дорожная сеть»)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041R100000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1 000 000,0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999 900,0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999 900,0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041R153930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1 000 000,0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999 900,0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999 900,0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041R153930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1 000 000,0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999 900,0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999 900,0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041R153930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1 000 000,0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999 900,0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999 900,0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Подпрограмма «Транспортное обслуживание населения»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331 837,0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226 411,2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208 375,3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«Организация транспортного обслуживания населения»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176 837,0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176 411,2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173 375,3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174 290,4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176 411,2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173 375,3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102 786,2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106 925,9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103 050,2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102 786,2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106 925,9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103 050,2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69 206,9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67 231,3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68 071,1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69 206,9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67 231,3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68 071,1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2 297,3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2 254,0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2 254,0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Уплата налогов, сборов и иных платежей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850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2 297,3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2 254,0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2 254,0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0420172300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2 263,6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0420172300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2 263,6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0420172300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2 263,6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04201S2300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253,7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04201S2300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253,7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04201S2300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253,7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04201И0000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29,3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04201И0000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29,3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04201И0000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29,3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0420200000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155 000,0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35 000,0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Возмещение части затрат в связи с оказанием услуг по перевозке пассажиров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0420207050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155 000,0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35 000,0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0420207050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155 000,0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35 000,0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0420207050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155 000,0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35 000,0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Муниципальная программа «Благоустройство территории муниципального образования «Город Саратов» на 2018-2020 годы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404 898,8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349 727,9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349 339,3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Подпрограмма «Содержание и благоустройство территорий города»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211 084,0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201 420,9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202 051,6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«Озеленение территории города и обустройство зеленых зон»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161 640,5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151 278,5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152 562,6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90 511,0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80 149,0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81 433,1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90 511,0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80 149,0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81 433,1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90 511,0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80 149,0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81 433,1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71 129,5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71 129,5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71 129,5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71 129,5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71 129,5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71 129,5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71 129,5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71 129,5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71 129,5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 xml:space="preserve">Основное мероприятие «Содержание муниципальных кладбищ»  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22 937,4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23 636,3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22 982,9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0510205030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21 837,4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22 536,3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21 882,9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0510205030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18 568,0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19 570,0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20 861,6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0510205030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18 568,0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19 570,0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20 861,6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0510205030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2 988,3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2 694,0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762,9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0510205030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2 988,3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2 694,0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762,9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0510205030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281,1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272,3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258,4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Уплата налогов, сборов и иных платежей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0510205030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850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281,1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272,3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258,4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0510207020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1 100,0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0510207020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1 100,0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0510207020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1 100,0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1 100,0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«Улучшение внешнего облика улиц города»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14 150,5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14 150,5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14 150,5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0510305010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880,0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880,0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0510305010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880,0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880,0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0510305010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880,0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880,0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Ликвидация несанкционированного складирования отходов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5 000,0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5 000,0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0510308140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5 000,0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Устройство и разборка елочной конструкции и новогоднего оформления Театральной площади в целях подготовки и проведения культурно-массовых мероприятий, посвященных празднованию Нового года и Рождества Христова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0510308150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2 000,0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0510308150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2 000,0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0510308150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2 000,0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5 054,1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5 054,1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5 054,1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5 054,1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5 054,1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5 054,1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051030М000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5 054,1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5 054,1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5 054,1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Проведение мероприятий по отлову и содержанию безнадзорных животных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0510377Д00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1 216,4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1 216,4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1 216,4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0510377Д00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1 216,4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1 216,4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1 216,4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0510377Д00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1 216,4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1 216,4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1 216,4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«Содержание и развитие отдельных территорий города»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0510400000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12 355,6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12 355,6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12 355,6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0510405010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10 000,0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0510405010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10 000,0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0510405010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10 000,0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2 355,6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2 355,6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2 355,6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2 355,6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2 355,6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2 355,6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051040М000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2 355,6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2 355,6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2 355,6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Подпрограмма «Содержание, ремонт и развитие инженерных сетей»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193 814,8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148 307,0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147 287,7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 «Наружное освещение улиц города»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137 814,8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103 307,0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102 287,7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Организация наружного освещения подъездной дороги к эллингам в пос. Юриш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0520106800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400,3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0520106800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400,3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0520106800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400,3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0520107150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137 414,5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103 307,0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102 287,7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0520107150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137 414,5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103 307,0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102 287,7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0520107150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137 414,5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103 307,0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102 287,7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«Водоотведение поверхностных и дренажных вод в границах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0520200000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56 000,0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45 000,0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0520207060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56 000,0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45 000,0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0520207060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56 000,0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45 000,0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0520207060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56 000,0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45 000,0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Муниципальная программа «Формирование современной городской среды муниципального образования «Город Саратов» на 2018-2022 годы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0600000000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344 507,9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0610000000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101 930,3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061F200000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101 930,3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программ формирования современной городской среды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061F255550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101 930,3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061F255550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101 930,3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061F255550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101 930,3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0620000000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242 577,6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062F200000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242 577,6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программ формирования современной городской среды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062F255550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242 577,6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062F255550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242 577,6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062F255550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242 577,6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Муниципальная программа «Развитие жилищно-коммунального хозяйства в муниципальном образовании «Город Саратов» на 2018-2022 годы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201 091,7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190 239,6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170 575,3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Подпрограмма «Развитие жилищного хозяйства» на 2018-2022 годы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102 012,6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75 842,5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57 945,2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73 276,0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37 974,7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20 077,4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35 198,1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25 455,7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19 247,4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35 198,1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25 455,7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19 247,4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0710108030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35 198,1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25 455,7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19 247,4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25 911,3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9 139,0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330,0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25 911,3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9 139,0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330,0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0710108040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25 911,3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9 139,0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330,0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3 330,9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3 380,0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3 330,9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3 380,0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0710108050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3 330,9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3 380,0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141,9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141,9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141,9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07101И0000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1 616,0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07101И0000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1 616,0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07101И0000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1 616,0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07101К8030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7 075,6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07101К8030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7 075,6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07101К8030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7 075,6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Погашение кредиторской задолженности прошлых лет по содержанию, ремонту (в том числе капитальному) муниципальных жилых и нежилых помещений, доли муниципального образования в общем имуществе многоквартирного дома, оплате жилищно-коммунальных услуг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07101К8040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07101К8040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07101К8040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28 736,6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37 867,8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37 867,8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071020М000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28 736,6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37 867,8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37 867,8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071020М000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28 736,6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37 867,8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37 867,8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071020М000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28 736,6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37 867,8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37 867,8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Подпрограмма «Развитие коммунального хозяйства» на 2018-2022 годы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99 079,1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114 397,1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112 630,1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«Обеспечение надлежащего состояния и бесперебойного функционирования объектов тепло-, газо-, водоснабжения и водоотведения, объектов бытового назначения, находящихся в муниципальной собственности, проведения аварийно-восстановительных работ, участия в организации вывоза и утилизации твердых коммунальных отходов на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54 626,8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53 397,1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51 630,1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30 334,2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30 820,0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29 053,0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30 334,2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30 820,0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29 053,0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30 334,2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30 820,0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29 053,0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0720107030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5 542,6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4 312,9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4 312,9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0720107030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5 542,6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4 312,9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4 312,9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0720107030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5 542,6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4 312,9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4 312,9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Возмещение недополученных доходов в связи с оказанием услуг муниципальных бань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0720107040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11 600,0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11 600,0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11 600,0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0720107040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11 600,0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11 600,0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11 600,0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0720107040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11 600,0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11 600,0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11 600,0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Финансовое обеспечение затрат на обеспечение бесперебойного функционирования объектов теплоснабжения, водоснабжения и водоотведения, находящихся в муниципальной собственности, в том числе в части предупреждения ситуаций прекращения или ограничения подачи энергоресурсов к таким объектам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0720107070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6 664,2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6 664,2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6 664,2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0720107070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6 664,2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6 664,2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6 664,2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0720107070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6 664,2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6 664,2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6 664,2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Погашение кредиторской задолженности прошлых лет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07201К0000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485,8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07201К0000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485,8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07201К0000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485,8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восстановление циркуляционных трубопроводов сетей горячего водоснабжения, восстановления сетей электроснабжения, а также технологически присоединенных к ним объектов на территории 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0720200000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60 000,0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Реконструкция центрального теплового пункта «Нежилое здание ЦТП по адресу: г. Саратов, ул. им. Куприянова А.И., д. № 7» и восстановление (модернизация и теплоизоляция) циркуляционного трубопровода горячего водоснабжения многоквартирных домов по ул. им. Куприянова А.И., д. № 8, 7, 7А, 5; просп. Строителей, д. № 2, 2А, 4; ул. им. Шехурдина А.П., д. № 28А, 28Б, 30, 30А, 32, 32А, 34, 36, 36А, 38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0720206070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0720206070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0720206070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Реконструкция центрального теплового пункта «Нежилое помещение по адресу: г. Саратов, ул. Днепропетровская, д. 14» и восстановление (модернизация и теплоизоляция) циркуляционного трубопровода горячего водоснабжения до многоквартирных домов № 2, 4 по ул. им. Мамонтовой В.Н.; № 14 по ул. Днепропетровской; № 5, 3, 3А по ул. Топольчанской; № 8 по ул. им. Чехова А.П. и МДОУ «Детский сад комбинированного вида № 156» по ул. Топольчанской, 3Б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0720206090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31 416,1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0720206090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31 416,1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0720206090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31 416,1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Реконструкция центрального теплового пункта «Нежилое здание ЦТП по адресу: г. Саратов, ул. Днепропетровская, д. 12а» и восстановление (модернизация и теплоизоляция) циркуляционного трубопровода горячего водоснабжения до многоквартирных домов № 2, 2А, 2Б, 4, 6, 8, 10, 12 по ул. Днепропетровской; № 1 по ул. им. Чехова А.П.; МДОУ «Детский сад комбинированного вида № 158» по ул. Днепропетровской, 4А и МОУ «СОШ № 55» по ул. им. Чехова А.П., 1А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0720206100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34 550,0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0720206100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34 550,0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0720206100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34 550,0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Реконструкция центрального теплового пункта «Нежилое здание ЦТП по адресу: г. Саратов, ул. Рижская, д. 2а» и восстановление (модернизация и теплоизоляция) циркуляционного трубопровода горячего водоснабжения до многоквартирного дома № 2А по ул. Рижской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0720206130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4 826,8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0720206130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4 826,8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0720206130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4 826,8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Реконструкция центрального теплового пункта «Нежилое здание ЦТП по адресу: г. Саратов, ул. Тверская, д. 45а» и восстановление (модернизация и теплоизоляция) циркуляционного трубопровода горячего водоснабжения до многоквартирных домов № 29, 31, 33 по ул. Лунной; № 51 по ул. Тверской и МОУ «СОШ № 41» по ул. Тверской, 45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0720206150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14 557,1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0720206150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14 557,1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0720206150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14 557,1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Реконструкция центрального теплового пункта «Нежилое здание ЦТП по адресу: г. Саратов, ул. Лунная, д. 5» и восстановление (модернизация и теплоизоляция) циркуляционного трубопровода горячего водоснабжения до многоквартирных домов № 26, 26А по ул. Деловой; № 5 по ул. Лунной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0720206160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10 892,9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0720206160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10 892,9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0720206160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10 892,9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Реконструкция центрального теплового пункта «Нежилое здание ЦТП по адресу: г. Саратов, ул. Лунная, д. 25а» и восстановление (модернизация и теплоизоляция) циркуляционного трубопровода горячего водоснабжения до многоквартирных домов № 25, 27 по ул. Школьной; № 25А, 27 по ул. Лунной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0720206170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23 757,1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0720206170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23 757,1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0720206170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23 757,1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«Приобретение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1 000,0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1 000,0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1 000,0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1 000,0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«Создание мусоросортировочного комплекса на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0720400000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3 452,3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072040М000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3 452,3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072040М000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3 452,3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072040М000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3 452,3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 на 2019-2021 годы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0800000000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2 482,0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2 482,0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2 482,0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0810000000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2 436,0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2 436,0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2 436,0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0810100000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2 436,0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2 436,0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2 436,0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2 436,0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2 436,0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2 436,0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2 436,0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2 436,0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2 436,0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1 990,1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1 922,3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1 922,3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081010М000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445,9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513,7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513,7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0820000000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46,0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0820300000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46,0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082030М000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46,0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082030М000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46,0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082030М000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46,0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Муниципальная программа «Развитие  образования в муниципальном образовании «Город Саратов» на 2017-2020 годы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8 836 300,7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7 333 295,4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8 302 330,1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Подпрограмма «Развитие системы дошкольного образования»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4 121 809,9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3 334 050,9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4 098 517,4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2 683 638,4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2 687 078,4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2 746 081,0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912 150,1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941 622,3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921 533,3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912 150,1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941 622,3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921 533,3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824 459,9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852 064,5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832 799,6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87 690,2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89 557,8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88 733,7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1010172300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83 147,8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1010172300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83 147,8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1010172300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78 606,9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1010172300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4 540,9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1 678 716,6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1 745 456,1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1 824 547,7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1 678 716,6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1 745 456,1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1 824 547,7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1 543 965,0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1 607 067,0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1 680 185,5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1010176700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134 751,6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138 389,1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144 362,2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10101S2300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9 623,9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10101S2300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9 623,9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10101S2300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9 203,8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10101S2300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420,1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18 136,8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18 136,8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18 136,8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18 136,8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18 136,8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18 136,8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18 136,8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18 136,8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18 136,8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16 881,0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16 881,0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16 881,0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1010276900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1 255,8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1 255,8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1 255,8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283 665,1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276 804,4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252 728,3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283 665,1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276 804,4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252 728,3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283 665,1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276 804,4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252 728,3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1010377900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283 665,1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276 804,4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252 728,3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55 070,8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24 094,9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22 849,6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53 965,8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24 094,9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22 849,6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53 965,8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24 094,9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22 849,6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51 155,8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21 284,9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20 039,6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2 810,0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2 810,0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2 810,0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1010679200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1 105,0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1010679200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1 105,0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1010679200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1 105,0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«Обеспечение пожарной безопасности в муниципальных дошкольных образовательных учреждениях»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1010800000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3 920,0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3 855,2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5 060,2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101080М000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3 920,0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3 855,2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5 060,2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101080М000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3 920,0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3 855,2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5 060,2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101080М000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3 002,0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2 937,2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4 142,2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101080М000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918,0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918,0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918,0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101F100000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123 269,8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Стимулирование программ развития жилищного строительства субъектов Российской Федерации (детский сад на 160 воспитанников, расположенный на земельных участках с кадастровыми номерами 64:48:020314:3275; 64:48:020314:3817 из земель населенных пунктов по адресу: пл. им. Орджоникидзе Г.К., 1 в Заводском районе г.Саратова)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101F150211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123 269,8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101F150211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123 269,8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101F150211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123 269,8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регионального проекта (программы) в целях выполнения задач федерального проекта «Содействие занятости женщин - создание условий дошкольного образования детей в возрасте до трех лет»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954 109,0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324 081,2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1 053 661,5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 (здание МДОУ «Детский сад № 195, корпус 2» по ул. Лунная, 27 В Ленинского района г. Саратова)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101P251591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212 174,3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101P251591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212 174,3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101P251591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212 174,3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 (здание МДОУ «Детский сад комбинированного вида № 177, корпус 2» 9-я Дачная остановка, б/н, Ленинского района г. Саратова)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101P251592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166 494,8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101P251592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166 494,8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101P251592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166 494,8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 (детский сад на 4 группы по ул. Миллеровская в Заводском районе г. Саратова. Адрес (местоположение) объекта г. Саратов, ул. Миллеровская, 59)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101P251593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82 608,5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101P251593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82 608,5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101P251593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82 608,5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 (строительство пристройки к МДОУ «Детский сад №5» по адресу: ул. Артиллерийская, 25, Кировского района г. Саратова)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101P251594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105 556,0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101P251594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105 556,0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101P251594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460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105 556,0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(детский сад на 160 мест в микрорайоне К-16 «Звезда» в Кировском районе г. Саратова)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101P252321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129 188,1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101P252321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129 188,1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101P252321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129 188,1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(детский сад на 160 мест в Волжском районе г. Саратова по адресу: г. Саратов, земли совхоза «Комбайн» в Волжском районе)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101P252322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129 071,0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101P252322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129 071,0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101P252322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129 071,0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(детский сад на 160 мест на территории МОУ «Гимназия № 31» по ул. Лесная, 1/9 в Кировском районе г. Саратова)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101P252323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129 016,3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101P252323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129 016,3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101P252323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129 016,3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(детский сад на 100 мест по ул. Провиантская, 23, в Октябрьском районе г. Саратова)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101P252324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81 453,4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101P252324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81 453,4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101P252324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81 453,4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(детский сад на 100 мест в ЖК «Авиатор» в Заводском районе г. Саратова)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101P252325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81 453,5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101P252325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81 453,5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101P252325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81 453,5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(строительство пристройки к МОУ «СОШ № 66 им. Н.И. Вавилова», г. Саратов, ул. Казанская, 29)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101P252326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32 965,0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101P252326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32 965,0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101P252326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32 965,0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(детский сад на 160 мест в жилом районе «Иволгино» в Волжском районе г. Саратова («Леруа Мерлен»)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101P252327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128 209,3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101P252327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128 209,3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101P252327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128 209,3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(детский сад на 300 мест в микрорайоне №8 жилого района «Солнечный-2» в Кировском районе г. Саратова)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101P252328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229 968,1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101P252328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229 968,1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101P252328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229 968,1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(детский сад на 240 мест к востоку от жилого района «Солнечный-2» в Кировском районе г. Саратова (32,5 га))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101P252329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187 347,7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101P252329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187 347,7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101P252329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187 347,7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(детский сад на 240 мест к востоку от жилого района «Солнечный-2» в Кировском районе г. Саратова (45 га))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101P25232Б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187 347,7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101P25232Б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187 347,7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101P25232Б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187 347,7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(детский сад на 160 мест в микрорайоне №2 жилого района «Иволгино» в Волжском районе г. Саратова)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101P25232В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127 896,1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101P25232В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127 896,1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101P25232В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127 896,1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(детский сад на 160 мест в микрорайоне №2 жилого района «Иволгино» в Волжском районе г. Саратова)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101P25232Г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127 896,1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101P25232Г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127 896,1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101P25232Г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127 896,1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(детский сад на 80 мест в жилом комплексе «Образцово» в Волжском районе г. Саратова)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101P25232Д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65 309,7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101P25232Д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65 309,7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101P25232Д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65 309,7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(детский сад на 160 мест по ул. Ипподромная (на части бывших земель ФГБНУ «НИИСХ Юго-Востока»)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101P25232Ж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127 896,1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101P25232Ж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127 896,1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101P25232Ж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127 896,1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457 319,7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459 107,8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467 158,7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447 099,5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446 395,1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454 620,6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361 190,1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364 293,6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353 553,1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361 190,1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364 293,6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353 553,1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282 833,0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283 638,3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277 405,8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78 357,1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80 655,3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76 147,3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32 358,4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32 151,2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31 091,9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29 638,1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29 143,3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28 046,3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29 638,1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29 143,3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28 046,3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2 625,2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2 912,8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2 950,5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2 625,2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2 912,8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2 950,5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95,1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95,1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Уплата налогов, сборов и иных платежей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850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95,1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95,1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1020172300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17 522,6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1020172300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332,8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1020172300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332,8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1020172300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17 189,8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1020172300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14 414,6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1020172300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2 775,2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32 581,9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39 960,2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45 484,2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3 090,0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3 789,7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4 313,6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3 090,0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3 789,7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4 313,6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29 491,9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36 170,5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41 170,6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27 037,6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33 160,3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37 744,2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1020172500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2 454,3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3 010,2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3 426,4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10201S2300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1 729,3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10201S2300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Расходы на выплаты персоналу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10201S2300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10201S2300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1 692,3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10201S2300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1 384,0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10201S2300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308,3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1 714,9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9 990,1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24 491,4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162,1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947,5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2 322,8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162,1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947,5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2 322,8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1 552,8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9 042,6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22 168,6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1 423,1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8 290,1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20 323,7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10201S2500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129,7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752,5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1 844,9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10201К5010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10201К5010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10201К5010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7 393,2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12 362,7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11 742,9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6 443,2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12 362,7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11 742,9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6 443,2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12 362,7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11 742,9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6 443,2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11 492,9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11 742,9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869,8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1020379200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1020379200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1020379200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1020379200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350,0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350,0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350,0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102040М000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350,0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«Обеспечение пожарной безопасности в муниципальных учреждениях дополнительного образования, детских образовательно-оздоровительных центрах»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1020500000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2 477,0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445,2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2 477,0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445,2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2 477,0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445,2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2 477,0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102050М000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445,2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Подпрограмма «Развитие системы общего образования»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3 444 882,3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3 530 780,3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3 727 210,9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3 245 670,5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3 378 814,4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3 575 030,0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456 073,6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471 306,2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473 817,7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456 073,6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471 306,2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473 817,7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315 663,9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321 700,4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320 802,4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140 409,7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149 605,8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153 015,3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660,8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552,4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560,0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277,5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254,6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277,5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254,6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383,3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305,4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305,4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Уплата налогов, сборов и иных платежей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850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383,3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305,4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305,4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1030172300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2 615,9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1030172300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2 615,9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1030172300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2 615,9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2 785 331,7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2 906 955,8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3 100 652,3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24 786,8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25 332,5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26 451,2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24 786,8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25 332,5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26 451,2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776,9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776,9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776,9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776,9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776,9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776,9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2 759 768,0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2 880 846,4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3 073 424,2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2 144 351,1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2 234 641,0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2 385 464,4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1030177000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615 416,9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646 205,4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687 959,8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10301S2300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10301S2300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10301S2300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10301К5010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865,5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10301К5010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865,5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10301К5010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865,5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102 314,9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100 569,8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100 569,9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26 200,3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24 455,2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24 455,3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5 583,7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4 983,7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4 983,7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4 165,8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3 572,8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3 572,8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1 417,9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1 410,9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1 410,9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20 616,6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19 471,5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19 471,6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1030207080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20 616,6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19 471,5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19 471,6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76 114,6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76 114,6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76 114,6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56 821,2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56 821,2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56 821,2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45 202,2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45 291,5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45 291,5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11 619,0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11 529,7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11 529,7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19 293,4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19 293,4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19 293,4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1030277200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19 293,4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19 293,4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19 293,4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20 406,9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20 208,3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20 208,3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20 406,9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20 208,3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20 208,3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157,1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157,1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157,1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157,1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157,1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157,1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20 249,8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20 051,2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20 051,2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1030307090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20 249,8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20 051,2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20 051,2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933,3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933,3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933,3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1030476900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933,3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933,3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933,3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1030476900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933,3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933,3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933,3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1030476900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763,4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763,4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763,4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1030476900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169,9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169,9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1030600000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67 920,2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26 000,2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25 593,2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65 540,2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26 000,2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25 593,2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65 540,2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26 000,2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25 593,2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57 124,5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25 140,2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24 733,2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103060М000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8 415,7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860,0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1030679200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2 380,0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1030679200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2 380,0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1030679200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2 110,0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1030679200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270,0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«Обеспечение пожарной безопасности в муниципальных общеобразовательных учреждениях»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1030700000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7 636,5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4 254,3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4 876,2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7 636,5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4 254,3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4 876,2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7 636,5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4 254,3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4 876,2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6 284,4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3 869,3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2 642,2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103070М000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1 352,1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385,0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2 234,0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798 581,4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«Модернизация существующей инфраструктуры общего образования, проведение капитального ремонта, реконструкции, строительства (пристроя к зданиям) зданий муниципальных общеобразовательных учреждений, приобретение (выкуп), оснащение новых мест»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1040100000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Школа на 1100 мест на территории бывшего Саратовского авиационного завода в ЖК «Авиатор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1040106810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1040106810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1040106810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104E100000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793 281,4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Модернизация инфраструктуры общего образования в отдельных субъектах Российской Федерации (общеобразовательная организация. Школа на 825 мест с бассейном в микрорайоне К-16 «Звезда» в Кировском районе г. Саратова)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104E152391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793 281,4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104E152391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793 281,4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104E152391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793 281,4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13 707,4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9 356,4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9 443,1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1050100000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4 582,7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1050105010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4 582,7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1050105010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4 582,7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1050105010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4 582,7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1050200000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9 124,7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9 356,4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9 443,1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1050205030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9 124,7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9 356,4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9 443,1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1050205030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8 676,7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8 750,4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8 831,4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1050205030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8 676,7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8 750,4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8 831,4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1050205030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443,8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601,8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607,5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1050205030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443,8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601,8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607,5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1050205030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Уплата налогов, сборов и иных платежей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1050205030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850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Муниципальная программа «Повышение энергоэффективности и энергосбережения в муниципальном образовании «Город Саратов» на период до 2020 года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64 985,1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107 380,0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111 380,0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985,1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1 380,0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1 380,0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1120100000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985,1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1 380,0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1 380,0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112010М000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985,1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1 380,0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1 380,0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112010М000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985,1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1 380,0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1 380,0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112010М000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985,1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1 380,0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1 380,0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Подпрограмма «Энергосбережение и повышение энергоэффективности систем наружного освещения»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64 000,0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106 000,0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110 000,0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1130100000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64 000,0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106 000,0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110 000,0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Возмещение затрат на обеспечение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1130107150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64 000,0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106 000,0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110 000,0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1130107150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64 000,0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106 000,0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110 000,0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1130107150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64 000,0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106 000,0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110 000,0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Муниципальная программа «Развитие физической культуры и массового спорта в муниципальном образовании «Город Саратов» на 2017-2019 годы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287 205,5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269 091,2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263 660,6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Подпрограмма «Совершенствование системы физического воспитания населения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90 896,5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90 661,9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89 567,6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«Пропаганда физической культуры, спорта и здорового образа жизни»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340,3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340,3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340,3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340,3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340,3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340,3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1210105010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340,3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340,3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«Организация и проведение (участие в организации) спортивных и физкультурных (физкультурно-оздоровительных) мероприятий»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1210200000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4 845,3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5 720,7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5 932,4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1210205010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4 845,3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5 720,7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5 932,4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1210205010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4 845,3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5 720,7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5 932,4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1210205010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1 108,2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1 145,9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1 188,3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1210205010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3 737,1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4 574,8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4 744,1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Основное мероприятие «Обеспечение участия спортивных сборных команд города в официальных муниципальных (межмуниципальных, региональных, межрегиональных, Всероссийских, международных) спортивных мероприятиях»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1210300000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238,9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256,1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1210305010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238,9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256,1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1210305010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238,9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256,1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1210305010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238,9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247,0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256,1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«Предоставление объектов спортивной инфраструктуры населению для активного отдыха, занятий физической культурой и спортом»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1210400000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85 472,0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84 353,9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83 038,8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1210405010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80 901,6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84 004,9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82 689,8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1210405010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80 901,6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84 004,9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82 689,8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1210405010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80 901,6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84 004,9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82 689,8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Возмещение недополученных доходов в связи с оказанием услуг категориям граждан, пользующихся льготами за услуги плавательного бассейна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1210407130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349,0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349,0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349,0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1210407130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349,0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349,0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349,0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1210407130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349,0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349,0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349,0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1210472300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3 799,2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1210472300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3 799,2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1210472300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3 799,2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12104S2300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422,2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12104S2300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422,2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12104S2300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422,2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176 601,3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170 034,4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165 698,1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173 127,3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167 841,1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163 444,9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138 342,3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140 097,3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136 235,7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138 342,3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140 097,3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136 235,7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94 075,2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96 401,3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93 703,1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1220105010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44 267,1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43 696,0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42 532,6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27 984,2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27 743,8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27 209,2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20 703,7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21 495,2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20 737,6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20 703,7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21 495,2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20 737,6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7 280,0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6 248,1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6 471,1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7 280,0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6 248,1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6 471,1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0,5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0,5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Уплата налогов, сборов и иных платежей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1220105030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850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0,5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0,5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0,5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1220172300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6 120,8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1220172300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285,6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1220172300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285,6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1220172300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5 835,2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1220172300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2 817,9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1220172300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3 017,3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12201S2300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680,0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12201S2300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31,7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12201S2300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31,7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12201S2300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648,3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12201S2300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313,0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12201S2300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335,3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1220200000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2 900,6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1 619,9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1 679,8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1220205010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2 900,6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1 619,9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1 679,8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1220205010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2 900,6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1 619,9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1 679,8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1220205010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2 900,6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1 619,9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1 679,8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1220300000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573,4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573,4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573,4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573,4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573,4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573,4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423,4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423,4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423,4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423,4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423,4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423,4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150,0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122030М000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360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150,0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 xml:space="preserve">Подпрограмма «Развитие и укрепление материально-технической базы физической культуры и массового спорта в муниципальном образовании «Город Саратов» 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19 707,7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8 394,9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8 394,9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«Капитальный ремонт объектов физической культуры и спорта»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9 421,8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6 253,7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6 253,7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9 421,8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6 253,7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6 253,7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9 421,8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6 253,7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6 253,7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1 542,7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1 260,0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1 260,0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7 879,1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4 993,7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4 993,7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1230200000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5 392,2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2 141,2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2 141,2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123020М000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5 392,2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2 141,2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2 141,2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123020М000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5 392,2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2 141,2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2 141,2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123020М000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901,2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901,2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901,2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123020М000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4 491,0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1 240,0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1 240,0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1230400000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4 893,7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Реконструкция стадиона «Спартак», по адресу: г. Саратов, ул. Дегтярная,12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1230406750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3 993,7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1230406750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3 993,7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1230406750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460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3 993,7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Реконструкция зданий стадиона «Волга», по адресу: город Саратов, площадь им. Орджоникидзе Г.К., б/н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1230406760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1230406760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1230406760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460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Муниципальная программа «Улучшение условий и охраны труда в муниципальных учреждениях города Саратова» на 2017-2019 годы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1300000000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651,2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1 272,5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Подпрограмма «Специальная оценка условий труда»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1310000000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467,5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589,5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1 128,5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«Организация проведения специальной оценки условий труда на рабочих местах в муниципальных учреждениях»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1310100000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467,5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589,5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1 128,5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131010М000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467,5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589,5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1 128,5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131010М000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467,5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589,5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1 128,5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131010М000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343,0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465,0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1 040,0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131010М000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124,5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88,5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Подпрограмма «Обучение по охране труда руководителей и специалистов»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1320000000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96,7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57,0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«Направление на обучение по охране труда руководителей и специалистов муниципальных учреждений»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1320100000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96,7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57,0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96,7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57,0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96,7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43,5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57,0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87,7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48,0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132010М000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Подпрограмма «Обеспечение выполнения требований охраны труда в муниципальных учреждениях»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1330000000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87,0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87,0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«Проведение семинаров для руководителей и специалистов муниципальных учреждений»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1330100000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76,0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133010М000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76,0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133010М000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76,0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133010М000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76,0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«Проведение смотров-конкурсов»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1330200000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133020М000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133020М000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133020М000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Муниципальная программа «Профилактика правонарушений, терроризма, экстремизма, межнациональных конфликтов и наркомании» на 2019-2021 годы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1400000000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10 121,7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6 597,3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6 815,5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1410000000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1410100000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141010М000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141010М000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141010М000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Подпрограмма «Профилактика правонарушений и наркомании среди обучающихся муниципальных образовательных учреждений»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1420000000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«Осуществление профилактики правонарушений и наркомании среди обучающихся муниципальных образовательных учреждений»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1420100000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142010М000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142010М000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142010М000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1430000000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9 421,7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5 897,3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6 115,5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1430100000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5 703,4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5 897,3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6 115,5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143010М000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5 703,4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5 897,3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6 115,5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143010М000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84,3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90,4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143010М000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84,3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90,4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143010М000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5 619,1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5 810,1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6 025,1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Публичные нормативные социальные выплаты гражданам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143010М000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5 619,1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5 810,1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6 025,1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«Обеспечение антитеррористической защищенности мест массового пребывания людей средствами инженерной защиты и инженерно-техническими средствами охраны»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1430300000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3 718,3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1430305030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3 718,3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1430305030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3 718,3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1430305030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3 718,3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Муниципальная программа «Развитие малого и среднего предпринимательства в муниципальном образовании «Город Саратов» на 2017-2019 годы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1500000000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35,4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Подпрограмма «Финансовая поддержка начинающих субъектов малого предпринимательства на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1530000000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35,4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Основное мероприятие «Предоставление грантов начинающим субъектам малого предпринимательства на создание собственного бизнеса»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1530100000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35,4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153010М000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35,4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153010М000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35,4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153010М000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35,4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Ведомственные целевые 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158 871,3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145 976,9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144 020,9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Ведомственная целевая программа «Снос аварийного жилищного фонда на территории муниципального образования «Город Саратов» на 2018-2020 годы»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8 360,0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8 360,0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201000М000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8 360,0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8 360,0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201000М000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8 360,0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8 360,0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201000М000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8 360,0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8 360,0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Ведомственная целевая программа «Приобретение жилых помещений для исполнения решений судов» на 2018-2020 годы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45 000,0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202000М000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45 000,0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202000М000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45 000,0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202000М000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410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45 000,0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Ведомственная целевая программа «Информационное освещение и сопровождение деятельности администрации муниципального образования «Город Саратов» по социально-экономическому развитию города Саратова» на 2018-2020 годы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12 459,8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12 459,8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12 459,8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203000М000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12 459,8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12 459,8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12 459,8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203000М000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12 459,8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12 459,8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12 459,8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203000М000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12 459,8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12 459,8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12 459,8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Ведомственная целевая программа «Поддержка социально ориентированных некоммерческих организаций города Саратова» на 2019 год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204000М000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204000М000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204000М000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630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Ведомственная целевая программа «Обеспечение безопасности гидротехнических сооружений Волгоградского водохранилища, закрепленных за управлением по инженерной защите администрации муниципального образования «Город Саратов» на 2019 год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2 650,0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2 650,0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2 650,0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205000М000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2 650,0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2 650,0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2 650,0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205000М000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2 650,0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2 650,0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2 650,0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205000М000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2 650,0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2 650,0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2 650,0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 на 2018-2020 годы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2070000000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70 698,0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63 876,4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61 898,9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2070005030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62 366,3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63 876,4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61 898,9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2070005030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53 418,2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57 513,6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53 418,2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2070005030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53 418,2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57 513,6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53 418,2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2070005030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8 580,6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6 003,0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8 123,0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2070005030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8 580,6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6 003,0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8 123,0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2070005030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367,5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359,8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357,7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Уплата налогов, сборов и иных платежей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2070005030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850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367,5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359,8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357,7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2070008160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8 331,7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2070008160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8 331,7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2070008160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8 331,7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Ведомственная целевая программа «Развитие педагогического потенциала» на 2019 год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2080000000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1 036,0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1 036,0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1 036,0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208000М000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1 036,0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1 036,0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1 036,0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208000М000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208000М000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208000М000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406,0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406,0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406,0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Премии и гранты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208000М000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350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406,0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406,0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406,0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208000М000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330,0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330,0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208000М000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330,0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330,0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Ведомственная целевая программа «Организация мероприятий с детьми и молодежью» на 2019 год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2090000000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659,6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659,6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659,6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209000М000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659,6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659,6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659,6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209000М000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479,6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479,6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479,6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209000М000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479,6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479,6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479,6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209000М000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180,0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Премии и гранты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209000М000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350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180,0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180,0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Ведомственная целевая программа «Формирование земельных участков, расположенных на территории муниципального образования «Город Саратов» на 2018-2020 годы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20A0000000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5 000,0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20A000М000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5 000,0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20A000М000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5 000,0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20A000М000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5 000,0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Ведомственная целевая программа «Обследование и содержание гидротехнических сооружений водных объектов (прудов), противооползневые мероприятия» на 2019 год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20Б0000000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20Б000М000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20Б000М000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20Б000М000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Ведомственная целевая программа «Сохранение, содержание и благоустройство памятников и монументальных скульптур и 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 на 2018-2020 годы»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20В0000000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5 411,4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5 635,1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5 656,6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20В0005030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4 499,9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4 723,6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4 745,1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20В0005030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4 499,9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4 723,6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4 745,1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20В0005030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4 499,9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4 723,6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4 745,1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20В000М000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911,5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911,5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911,5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20В000М000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911,5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911,5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911,5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20В000М000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911,5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911,5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911,5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Ведомственная целевая программа «Модернизация информационных технологий администрации муниципального образования «Город Саратов» на 2019-2020 годы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20Д0000000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20Д000М000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20Д000М000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20Д000М000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Ведомственная целевая программа «Снос самовольных построек, расположенных в границах территории муниципального образования «Город Саратов» на 2017-2019 годы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20Ш0000000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2 856,5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20Ш000М000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2 856,5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20Ш000М000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2 856,5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20Ш000М000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2 856,5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Выполнение функций органами местного самоуправления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949 701,5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970 415,1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1 045 811,3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Обеспечение деятельности представительного органа власти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109 193,3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105 683,4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109 125,1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обеспечение деятельности депутатов Саратовской городской Думы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3010001020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6 635,5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6 873,3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7 148,2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3010001020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6 635,5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6 873,3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7 148,2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3010001020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6 635,5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6 873,3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7 148,2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обеспечение функций центрального аппарата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3010002020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102 557,8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98 810,1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101 976,9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3010002020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88 425,3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92 129,7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95 807,1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3010002020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88 425,3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92 129,7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95 807,1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3010002020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13 802,5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6 350,4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5 839,8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3010002020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13 802,5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6 350,4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5 839,8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3010002020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330,0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330,0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Уплата налогов, сборов и иных платежей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3010002020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850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330,0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330,0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330,0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31 902,8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33 073,0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34 180,5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3020001030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4 644,5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4 820,7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4 987,7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3020001030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4 644,5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4 820,7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4 987,7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3020001030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4 644,5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4 820,7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4 987,7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обеспечение функций центрального аппарата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3020002020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27 258,3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28 252,3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29 192,8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3020002020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25 678,1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26 672,2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27 612,7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3020002020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25 678,1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26 672,2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27 612,7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3020002020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1 576,2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1 576,1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1 576,1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3020002020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1 576,2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1 576,1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1 576,1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3020002020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Уплата налогов, сборов и иных платежей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3020002020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850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Обеспечение деятельности избирательной комиссии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7 068,7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7 328,0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50 672,1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обеспечение деятельности членов избирательной комиссии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3030001040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4 797,3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4 979,4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5 151,8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3030001040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4 797,3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4 979,4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5 151,8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3030001040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4 797,3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4 979,4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5 151,8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обеспечение функций центрального аппарата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3030002020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2 271,4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2 348,6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2 421,5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3030002020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2 031,5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2 109,2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2 181,6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3030002020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2 031,5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2 109,2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2 181,6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3030002020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239,9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239,4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239,9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3030002020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239,9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239,4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239,9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Проведение выборов и референдумов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3030003000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43 098,8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3030003000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43 098,8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Специальные расходы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3030003000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880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43 098,8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Обеспечение деятельности органов исполнительной власти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573 229,5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587 975,3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607 851,0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3040002010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3 296,7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3 420,4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3 537,4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3040002010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3 296,7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3 420,4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3 537,4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3040002010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3 296,7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3 420,4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3 537,4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Расходы на обеспечение функций центрального аппарата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539 611,3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553 679,7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572 521,3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506 225,6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524 019,8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542 472,4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506 225,6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524 019,8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542 472,4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32 475,3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29 334,5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29 723,5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32 475,3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29 334,5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29 723,5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910,4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325,4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325,4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Исполнение судебных актов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830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Уплата налогов, сборов и иных платежей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850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360,4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325,4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325,4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3040004010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1 302,6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1 358,5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1 413,3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3040004010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1 302,6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1 358,5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1 413,3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3040004010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1 302,6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1 358,5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1 413,3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3040004020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132,8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145,7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3040004020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132,8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145,7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3040004020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132,8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104,2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145,7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3040004030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634,3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584,6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622,6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3040004030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634,3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584,6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622,6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3040004030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634,3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584,6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622,6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Осуществление отдельных государственных полномочий по государственному управлению охраной труда за счёт средств бюджета города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3040004040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290,9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301,8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312,1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3040004040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290,9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301,8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312,1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3040004040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290,9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301,8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312,1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3040076300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927,3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957,8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988,2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3040076300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807,3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837,8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867,1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3040076300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807,3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837,8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867,1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3040076300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121,1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3040076300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121,1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3040076500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1 392,2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1 437,9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1 483,2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3040076500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1 282,2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1 327,9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1 373,2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3040076500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1 282,2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1 327,9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1 373,2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3040076500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3040076500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110,0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Осуществление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3040076600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4 148,9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4 286,0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4 421,8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3040076600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3 883,8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4 020,9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4 156,7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3040076600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3 883,8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4 020,9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4 156,7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3040076600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265,1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265,1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265,1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3040076600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265,1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265,1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265,1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842,1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600,3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548,1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513,6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532,9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548,1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513,6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532,9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548,1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328,5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328,5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67,4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3040077A00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2 009,7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2 070,6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2 132,6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3040077A00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1 771,7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1 917,6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1 979,6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3040077A00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1 771,7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1 917,6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1 979,6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3040077A00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238,0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153,0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153,0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3040077A00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238,0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153,0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153,0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3040077Б00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18 608,2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19 141,0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19 692,2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3040077Б00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14 671,0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14 660,9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15 170,7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3040077Б00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14 671,0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14 660,9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15 170,7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3040077Б00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3 937,2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4 480,1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4 521,5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3040077Б00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3 937,2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4 480,1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4 521,5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3040077Г00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32,5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32,5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3040077Г00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32,5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32,5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3040077Г00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32,5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32,5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32,5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обеспечение функций территориальных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3050000000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228 307,2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236 355,4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243 982,6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обеспечение функций центрального аппарата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200 596,8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208 129,9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215 292,1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187 235,1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194 448,6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201 288,3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187 235,1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194 448,6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201 288,3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13 119,1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13 447,7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13 774,5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13 119,1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13 447,7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13 774,5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242,6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233,6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229,3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Уплата налогов, сборов и иных платежей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3050002020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850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242,6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233,6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229,3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327,5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583,4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952,9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327,5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583,4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952,9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3050004050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327,5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583,4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952,9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3050004070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975,9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1 022,6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1 069,7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3050004070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975,9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1 022,6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1 069,7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3050004070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975,9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1 022,6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1 069,7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3050004080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329,8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224,1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260,2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3050004080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329,8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224,1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260,2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3050004080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329,8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224,1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260,2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3050076400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1 951,2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2 012,1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2 073,5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3050076400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1 883,2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1 944,1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2 005,5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3050076400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1 883,2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1 944,1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2 005,5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3050076400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68,0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3050076400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68,0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68,0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7 290,1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7 002,6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6 402,6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4 770,7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4 667,7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4 485,0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4 770,7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4 667,7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4 485,0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2 519,4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2 334,9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1 917,6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3050077800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2 519,4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2 334,9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1 917,6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Осуществление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3050077E00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16 193,6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16 749,3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17 294,4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3050077E00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14 989,6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15 453,6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15 987,6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3050077E00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120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14 989,6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15 453,6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15 987,6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3050077E00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1 204,0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1 295,7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1 306,8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3050077E00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1 204,0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1 295,7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1 306,8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3050077И00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631,4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631,4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637,2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3050077И00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631,4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631,4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637,2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3050077И00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631,4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631,4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637,2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Исполнение судебных решений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30500И0000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30500И0000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30500И0000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30500И0000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Исполнение судебных актов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30500И0000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830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Непрограммные мероприятия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3100000000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673 930,3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585 431,1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405 439,9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Резервные фонды местных администраций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3110000000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20 131,6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20 000,0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20 000,0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13 294,7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13 294,7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6 705,3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20 000,0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Резервные средства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3110000100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870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6 705,3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20 000,0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Погашение кредиторской задолженности прошлых лет по средствам, выделяемым из резервного фонда администрации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31100К0100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131,6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31100К0100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131,6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31100К0100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131,6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обеспечение деятельности  прочих муниципальных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3120000000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243 960,5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245 985,3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240 309,6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обеспечение деятельности централизованной бухгалтерии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235 713,9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238 585,6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232 674,7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209 090,2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213 653,8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211 292,9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209 090,2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213 653,8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211 292,9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26 522,2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24 823,3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21 273,5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26 522,2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24 823,3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21 273,5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101,5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108,3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Уплата налогов, сборов и иных платежей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3120005020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850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101,5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108,5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108,3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3120072300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983,0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3120072300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983,0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3120072300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983,0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7 154,2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7 399,7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7 634,9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6 705,1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6 919,9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7 101,0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6 705,1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6 919,9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7 101,0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449,1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479,8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533,9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3120077300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449,1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479,8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533,9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31200S2300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109,4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31200S2300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109,4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31200S2300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109,4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Другие непрограммные мероприятия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3130000000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409 838,2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319 445,8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145 130,3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17 823,6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18 477,2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17 884,3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16 121,3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16 729,3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16 122,8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Расходы на выплаты персоналу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110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16 121,3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16 729,3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16 122,8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1 281,2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1 351,8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1 389,4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1 281,2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1 351,8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1 389,4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421,1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396,1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372,1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Уплата налогов, сборов и иных платежей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3130005030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850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421,1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396,1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372,1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3130007120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54 347,6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108 695,1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108 695,1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3130007120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54 347,6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108 695,1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108 695,1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3130007120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54 347,6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108 695,1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108 695,1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Договоры пожизненного содержания с иждивением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3130008010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1 353,6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1 353,6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1 353,6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3130008010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1 353,6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1 353,6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1 353,6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3130008010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360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1 353,6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1 353,6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1 353,6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Мероприятия по обеспечению мобилизационной готовности экономики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1 249,0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1 295,0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1 483,0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1 249,0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1 295,0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1 483,0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3130008020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1 249,0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1 295,0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1 483,0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исполнительным органам территориального общественного самоуправления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3130008060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1 781,9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1 781,9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1 781,9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3130008060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1 781,9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1 781,9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1 781,9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3130008060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630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1 781,9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1 781,9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1 781,9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3130008070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402,0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402,0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402,0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3130008070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402,0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402,0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402,0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3130008070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402,0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402,0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402,0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3 960,7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4 437,3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4 437,3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3 960,7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4 437,3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4 437,3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3130008080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3 960,7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4 437,3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4 437,3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Мероприятия в области строительства, архитектуры и градостроительства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3130008090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5 000,0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3130008090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5 000,0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3130008090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5 000,0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5 000,0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Оценка изымаемых земельных участков и (или) расположенных на них объектов недвижимого имущества, оценка прекращаемых прав и размера убытков, причиняемых таким изъятием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3130008110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3130008110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3130008110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3130008130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196,1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3130008130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196,1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3130008130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196,1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200,0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200,0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3130008200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270,0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3130008200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270,0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3130008200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270,0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Выполнение расходных обязательств, связанных с погашением просроченной кредиторской задолженности, образовавшейся по состоянию на 1 января 2018 года, по уплате начислений на выплаты по оплате труда, налогов, оказанию мер социальной поддержки населения, оплате коммунальных услуг и исполнительных листов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3130072400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29 112,5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3130072400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29 112,5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Уплата налогов, сборов и иных платежей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3130072400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850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29 112,5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294 333,3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177 803,7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3 893,1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60,3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60,3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5 724,5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610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5 724,5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288 548,5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177 803,7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3 893,1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Исполнение судебных актов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31300И0000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830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288 548,5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177 803,7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3 893,1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lastRenderedPageBreak/>
              <w:t>Погашение кредиторской задолженности прошлых лет по организации сбора и вывоза твердых коммунальных отходов с Театральной площади после проведения ярмарок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31300К8130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31300К8130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200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24505" w:rsidRPr="00524505" w:rsidRDefault="00524505" w:rsidP="00EE022E">
            <w:r w:rsidRPr="0052450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31300К8130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center"/>
            </w:pPr>
            <w:r w:rsidRPr="00524505">
              <w:t>240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3,9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 </w:t>
            </w:r>
          </w:p>
        </w:tc>
      </w:tr>
      <w:tr w:rsidR="00524505" w:rsidRPr="00524505" w:rsidTr="003C7E40">
        <w:trPr>
          <w:cantSplit/>
          <w:trHeight w:val="20"/>
        </w:trPr>
        <w:tc>
          <w:tcPr>
            <w:tcW w:w="7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505" w:rsidRPr="00524505" w:rsidRDefault="00524505" w:rsidP="00EE022E">
            <w:r w:rsidRPr="00524505">
              <w:t>ВСЕГО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r w:rsidRPr="00524505">
              <w:t> 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r w:rsidRPr="00524505">
              <w:t> 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17 376 109,0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14 039 715,6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505" w:rsidRPr="00524505" w:rsidRDefault="00524505" w:rsidP="00524505">
            <w:pPr>
              <w:jc w:val="right"/>
            </w:pPr>
            <w:r w:rsidRPr="00524505">
              <w:t>14 773 466,6</w:t>
            </w:r>
          </w:p>
        </w:tc>
      </w:tr>
    </w:tbl>
    <w:p w:rsidR="00A603F3" w:rsidRPr="00A603F3" w:rsidRDefault="00A603F3" w:rsidP="00F33301">
      <w:pPr>
        <w:rPr>
          <w:sz w:val="28"/>
          <w:szCs w:val="28"/>
        </w:rPr>
      </w:pPr>
    </w:p>
    <w:sectPr w:rsidR="00A603F3" w:rsidRPr="00A603F3" w:rsidSect="00D9083A">
      <w:headerReference w:type="even" r:id="rId6"/>
      <w:headerReference w:type="default" r:id="rId7"/>
      <w:pgSz w:w="16838" w:h="11906" w:orient="landscape" w:code="9"/>
      <w:pgMar w:top="1276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35E0" w:rsidRDefault="006E35E0">
      <w:r>
        <w:separator/>
      </w:r>
    </w:p>
  </w:endnote>
  <w:endnote w:type="continuationSeparator" w:id="1">
    <w:p w:rsidR="006E35E0" w:rsidRDefault="006E35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35E0" w:rsidRDefault="006E35E0">
      <w:r>
        <w:separator/>
      </w:r>
    </w:p>
  </w:footnote>
  <w:footnote w:type="continuationSeparator" w:id="1">
    <w:p w:rsidR="006E35E0" w:rsidRDefault="006E35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740" w:rsidRDefault="004F108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3674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36740" w:rsidRDefault="0013674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740" w:rsidRPr="00F9685B" w:rsidRDefault="004F1084">
    <w:pPr>
      <w:pStyle w:val="a4"/>
      <w:framePr w:wrap="around" w:vAnchor="text" w:hAnchor="margin" w:xAlign="center" w:y="1"/>
      <w:rPr>
        <w:rStyle w:val="a5"/>
        <w:sz w:val="20"/>
      </w:rPr>
    </w:pPr>
    <w:r w:rsidRPr="00F9685B">
      <w:rPr>
        <w:rStyle w:val="a5"/>
        <w:sz w:val="20"/>
      </w:rPr>
      <w:fldChar w:fldCharType="begin"/>
    </w:r>
    <w:r w:rsidR="00136740" w:rsidRPr="00F9685B">
      <w:rPr>
        <w:rStyle w:val="a5"/>
        <w:sz w:val="20"/>
      </w:rPr>
      <w:instrText xml:space="preserve">PAGE  </w:instrText>
    </w:r>
    <w:r w:rsidRPr="00F9685B">
      <w:rPr>
        <w:rStyle w:val="a5"/>
        <w:sz w:val="20"/>
      </w:rPr>
      <w:fldChar w:fldCharType="separate"/>
    </w:r>
    <w:r w:rsidR="00BF6926">
      <w:rPr>
        <w:rStyle w:val="a5"/>
        <w:noProof/>
        <w:sz w:val="20"/>
      </w:rPr>
      <w:t>69</w:t>
    </w:r>
    <w:r w:rsidRPr="00F9685B">
      <w:rPr>
        <w:rStyle w:val="a5"/>
        <w:sz w:val="20"/>
      </w:rPr>
      <w:fldChar w:fldCharType="end"/>
    </w:r>
  </w:p>
  <w:p w:rsidR="00136740" w:rsidRDefault="0013674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40AE"/>
    <w:rsid w:val="00006AFD"/>
    <w:rsid w:val="00047155"/>
    <w:rsid w:val="00071CC5"/>
    <w:rsid w:val="000874ED"/>
    <w:rsid w:val="000C0FFF"/>
    <w:rsid w:val="001100D5"/>
    <w:rsid w:val="001122BF"/>
    <w:rsid w:val="00114F63"/>
    <w:rsid w:val="00136740"/>
    <w:rsid w:val="001400B7"/>
    <w:rsid w:val="001418CD"/>
    <w:rsid w:val="001622BF"/>
    <w:rsid w:val="001E5DA5"/>
    <w:rsid w:val="001E5F43"/>
    <w:rsid w:val="00216CE0"/>
    <w:rsid w:val="00236378"/>
    <w:rsid w:val="00241A66"/>
    <w:rsid w:val="00252FDA"/>
    <w:rsid w:val="0026713B"/>
    <w:rsid w:val="0027699F"/>
    <w:rsid w:val="002A7FA2"/>
    <w:rsid w:val="002C4511"/>
    <w:rsid w:val="002F2559"/>
    <w:rsid w:val="00333C7D"/>
    <w:rsid w:val="00364364"/>
    <w:rsid w:val="003B5D1B"/>
    <w:rsid w:val="003C773C"/>
    <w:rsid w:val="003C7E40"/>
    <w:rsid w:val="003D5094"/>
    <w:rsid w:val="003F203E"/>
    <w:rsid w:val="004317B0"/>
    <w:rsid w:val="00431B40"/>
    <w:rsid w:val="004F1084"/>
    <w:rsid w:val="004F1652"/>
    <w:rsid w:val="004F2E07"/>
    <w:rsid w:val="004F399B"/>
    <w:rsid w:val="004F535E"/>
    <w:rsid w:val="00524505"/>
    <w:rsid w:val="00550DA0"/>
    <w:rsid w:val="005834A5"/>
    <w:rsid w:val="00591388"/>
    <w:rsid w:val="005940B3"/>
    <w:rsid w:val="005B38F9"/>
    <w:rsid w:val="005B6318"/>
    <w:rsid w:val="00647B68"/>
    <w:rsid w:val="00655210"/>
    <w:rsid w:val="00691610"/>
    <w:rsid w:val="006B2F46"/>
    <w:rsid w:val="006B5699"/>
    <w:rsid w:val="006E35E0"/>
    <w:rsid w:val="006E5D00"/>
    <w:rsid w:val="00704E82"/>
    <w:rsid w:val="007108F9"/>
    <w:rsid w:val="007509E6"/>
    <w:rsid w:val="00755B6F"/>
    <w:rsid w:val="007810B1"/>
    <w:rsid w:val="007933FA"/>
    <w:rsid w:val="00793DF7"/>
    <w:rsid w:val="007C031F"/>
    <w:rsid w:val="00871A24"/>
    <w:rsid w:val="008A4EDA"/>
    <w:rsid w:val="008C2871"/>
    <w:rsid w:val="008F2491"/>
    <w:rsid w:val="008F6BBB"/>
    <w:rsid w:val="009072F6"/>
    <w:rsid w:val="00912F6F"/>
    <w:rsid w:val="00913EFE"/>
    <w:rsid w:val="00934C64"/>
    <w:rsid w:val="00936567"/>
    <w:rsid w:val="009B404A"/>
    <w:rsid w:val="009D4665"/>
    <w:rsid w:val="009E5BF0"/>
    <w:rsid w:val="009E5D6E"/>
    <w:rsid w:val="00A603F3"/>
    <w:rsid w:val="00B11B3B"/>
    <w:rsid w:val="00B22D55"/>
    <w:rsid w:val="00B5663F"/>
    <w:rsid w:val="00B72949"/>
    <w:rsid w:val="00B730AD"/>
    <w:rsid w:val="00B84FD8"/>
    <w:rsid w:val="00BC7DA8"/>
    <w:rsid w:val="00BF6926"/>
    <w:rsid w:val="00C06807"/>
    <w:rsid w:val="00C119C3"/>
    <w:rsid w:val="00C346B3"/>
    <w:rsid w:val="00C4020D"/>
    <w:rsid w:val="00C5029B"/>
    <w:rsid w:val="00C50BE5"/>
    <w:rsid w:val="00C86234"/>
    <w:rsid w:val="00C86CFC"/>
    <w:rsid w:val="00C90CD7"/>
    <w:rsid w:val="00CA05D2"/>
    <w:rsid w:val="00CB0369"/>
    <w:rsid w:val="00CB2F5E"/>
    <w:rsid w:val="00CC24C8"/>
    <w:rsid w:val="00CC4348"/>
    <w:rsid w:val="00CD2D7C"/>
    <w:rsid w:val="00CF0AE3"/>
    <w:rsid w:val="00D22394"/>
    <w:rsid w:val="00D352A3"/>
    <w:rsid w:val="00D35859"/>
    <w:rsid w:val="00D802B3"/>
    <w:rsid w:val="00D87D50"/>
    <w:rsid w:val="00D9083A"/>
    <w:rsid w:val="00D915D6"/>
    <w:rsid w:val="00DA2BD0"/>
    <w:rsid w:val="00DA3749"/>
    <w:rsid w:val="00DC7FD3"/>
    <w:rsid w:val="00DD10AE"/>
    <w:rsid w:val="00DF0DFD"/>
    <w:rsid w:val="00DF1213"/>
    <w:rsid w:val="00E8793D"/>
    <w:rsid w:val="00E96542"/>
    <w:rsid w:val="00ED72D9"/>
    <w:rsid w:val="00EE022E"/>
    <w:rsid w:val="00EF5A58"/>
    <w:rsid w:val="00F33301"/>
    <w:rsid w:val="00F740AE"/>
    <w:rsid w:val="00F83238"/>
    <w:rsid w:val="00F9685B"/>
    <w:rsid w:val="00FD6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8F9"/>
    <w:rPr>
      <w:sz w:val="24"/>
      <w:szCs w:val="24"/>
    </w:rPr>
  </w:style>
  <w:style w:type="paragraph" w:styleId="1">
    <w:name w:val="heading 1"/>
    <w:basedOn w:val="a"/>
    <w:next w:val="a"/>
    <w:qFormat/>
    <w:rsid w:val="005B38F9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B38F9"/>
    <w:pPr>
      <w:keepNext/>
      <w:jc w:val="center"/>
      <w:outlineLvl w:val="1"/>
    </w:pPr>
    <w:rPr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5B38F9"/>
    <w:pPr>
      <w:jc w:val="center"/>
    </w:pPr>
    <w:rPr>
      <w:sz w:val="28"/>
      <w:szCs w:val="20"/>
    </w:rPr>
  </w:style>
  <w:style w:type="paragraph" w:styleId="a4">
    <w:name w:val="header"/>
    <w:basedOn w:val="a"/>
    <w:semiHidden/>
    <w:rsid w:val="005B38F9"/>
    <w:pPr>
      <w:tabs>
        <w:tab w:val="center" w:pos="4677"/>
        <w:tab w:val="right" w:pos="9355"/>
      </w:tabs>
    </w:pPr>
  </w:style>
  <w:style w:type="character" w:styleId="a5">
    <w:name w:val="page number"/>
    <w:basedOn w:val="a0"/>
    <w:semiHidden/>
    <w:rsid w:val="005B38F9"/>
  </w:style>
  <w:style w:type="paragraph" w:styleId="a6">
    <w:name w:val="footer"/>
    <w:basedOn w:val="a"/>
    <w:semiHidden/>
    <w:rsid w:val="005B38F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rsid w:val="005B38F9"/>
    <w:rPr>
      <w:sz w:val="24"/>
      <w:szCs w:val="24"/>
    </w:rPr>
  </w:style>
  <w:style w:type="paragraph" w:customStyle="1" w:styleId="xl65">
    <w:name w:val="xl65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6">
    <w:name w:val="xl66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7">
    <w:name w:val="xl67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8">
    <w:name w:val="xl68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9">
    <w:name w:val="xl69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0">
    <w:name w:val="xl70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1">
    <w:name w:val="xl71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2">
    <w:name w:val="xl72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7">
    <w:name w:val="xl77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2">
    <w:name w:val="xl82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3">
    <w:name w:val="xl83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4">
    <w:name w:val="xl84"/>
    <w:basedOn w:val="a"/>
    <w:rsid w:val="005B38F9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5">
    <w:name w:val="xl85"/>
    <w:basedOn w:val="a"/>
    <w:rsid w:val="005B38F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6">
    <w:name w:val="xl86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7">
    <w:name w:val="xl87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8">
    <w:name w:val="xl88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9">
    <w:name w:val="xl89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0">
    <w:name w:val="xl90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1">
    <w:name w:val="xl91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2">
    <w:name w:val="xl92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3">
    <w:name w:val="xl93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4">
    <w:name w:val="xl94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5">
    <w:name w:val="xl95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6">
    <w:name w:val="xl96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7">
    <w:name w:val="xl97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8">
    <w:name w:val="xl98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9">
    <w:name w:val="xl99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0">
    <w:name w:val="xl100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1">
    <w:name w:val="xl101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2">
    <w:name w:val="xl102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3">
    <w:name w:val="xl103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5">
    <w:name w:val="xl105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6">
    <w:name w:val="xl106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7">
    <w:name w:val="xl107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8">
    <w:name w:val="xl108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9">
    <w:name w:val="xl109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0">
    <w:name w:val="xl110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1">
    <w:name w:val="xl111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2">
    <w:name w:val="xl112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3">
    <w:name w:val="xl113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4">
    <w:name w:val="xl114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5">
    <w:name w:val="xl115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6">
    <w:name w:val="xl116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7">
    <w:name w:val="xl117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8">
    <w:name w:val="xl118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9">
    <w:name w:val="xl119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0">
    <w:name w:val="xl120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1">
    <w:name w:val="xl121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2">
    <w:name w:val="xl122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3">
    <w:name w:val="xl123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4">
    <w:name w:val="xl124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5">
    <w:name w:val="xl125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6">
    <w:name w:val="xl126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7">
    <w:name w:val="xl127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8">
    <w:name w:val="xl128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9">
    <w:name w:val="xl129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0">
    <w:name w:val="xl130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1">
    <w:name w:val="xl131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2">
    <w:name w:val="xl132"/>
    <w:basedOn w:val="a"/>
    <w:rsid w:val="005B38F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3">
    <w:name w:val="xl133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4">
    <w:name w:val="xl134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5">
    <w:name w:val="xl135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6">
    <w:name w:val="xl136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7">
    <w:name w:val="xl137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8">
    <w:name w:val="xl138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39">
    <w:name w:val="xl139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0">
    <w:name w:val="xl140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1">
    <w:name w:val="xl141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42">
    <w:name w:val="xl142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3">
    <w:name w:val="xl143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4">
    <w:name w:val="xl144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45">
    <w:name w:val="xl145"/>
    <w:basedOn w:val="a"/>
    <w:rsid w:val="005B38F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46">
    <w:name w:val="xl146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47">
    <w:name w:val="xl147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8">
    <w:name w:val="xl148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9">
    <w:name w:val="xl149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0">
    <w:name w:val="xl150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1">
    <w:name w:val="xl151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2">
    <w:name w:val="xl152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3">
    <w:name w:val="xl153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4">
    <w:name w:val="xl154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5">
    <w:name w:val="xl155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6">
    <w:name w:val="xl156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7">
    <w:name w:val="xl157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8">
    <w:name w:val="xl158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9">
    <w:name w:val="xl159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0">
    <w:name w:val="xl160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1">
    <w:name w:val="xl161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2">
    <w:name w:val="xl162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3">
    <w:name w:val="xl163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4">
    <w:name w:val="xl164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5">
    <w:name w:val="xl165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6">
    <w:name w:val="xl166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7">
    <w:name w:val="xl167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8">
    <w:name w:val="xl168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69">
    <w:name w:val="xl169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0">
    <w:name w:val="xl170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1">
    <w:name w:val="xl171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2">
    <w:name w:val="xl172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3">
    <w:name w:val="xl173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4">
    <w:name w:val="xl174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5">
    <w:name w:val="xl175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6">
    <w:name w:val="xl176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7">
    <w:name w:val="xl177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8">
    <w:name w:val="xl178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9">
    <w:name w:val="xl179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0">
    <w:name w:val="xl180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1">
    <w:name w:val="xl181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2">
    <w:name w:val="xl182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3">
    <w:name w:val="xl183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4">
    <w:name w:val="xl184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5">
    <w:name w:val="xl185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6">
    <w:name w:val="xl186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7">
    <w:name w:val="xl187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8">
    <w:name w:val="xl188"/>
    <w:basedOn w:val="a"/>
    <w:rsid w:val="005B38F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9">
    <w:name w:val="xl189"/>
    <w:basedOn w:val="a"/>
    <w:rsid w:val="005B38F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90">
    <w:name w:val="xl190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91">
    <w:name w:val="xl191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2">
    <w:name w:val="xl192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3">
    <w:name w:val="xl193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4">
    <w:name w:val="xl194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195">
    <w:name w:val="xl195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6">
    <w:name w:val="xl196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7">
    <w:name w:val="xl197"/>
    <w:basedOn w:val="a"/>
    <w:rsid w:val="005B38F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8">
    <w:name w:val="xl198"/>
    <w:basedOn w:val="a"/>
    <w:rsid w:val="005B38F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9">
    <w:name w:val="xl199"/>
    <w:basedOn w:val="a"/>
    <w:rsid w:val="005B38F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0">
    <w:name w:val="xl200"/>
    <w:basedOn w:val="a"/>
    <w:rsid w:val="005B38F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1">
    <w:name w:val="xl201"/>
    <w:basedOn w:val="a"/>
    <w:rsid w:val="005B38F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2">
    <w:name w:val="xl202"/>
    <w:basedOn w:val="a"/>
    <w:rsid w:val="005B38F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3">
    <w:name w:val="xl203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4">
    <w:name w:val="xl204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5">
    <w:name w:val="xl205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6">
    <w:name w:val="xl206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7">
    <w:name w:val="xl207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8">
    <w:name w:val="xl208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9">
    <w:name w:val="xl209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0">
    <w:name w:val="xl210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1">
    <w:name w:val="xl211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2">
    <w:name w:val="xl212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3">
    <w:name w:val="xl213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4">
    <w:name w:val="xl214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5">
    <w:name w:val="xl215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6">
    <w:name w:val="xl216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7">
    <w:name w:val="xl217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8">
    <w:name w:val="xl218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9">
    <w:name w:val="xl219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0">
    <w:name w:val="xl220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1">
    <w:name w:val="xl221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22">
    <w:name w:val="xl222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3">
    <w:name w:val="xl223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4">
    <w:name w:val="xl224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5">
    <w:name w:val="xl225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6">
    <w:name w:val="xl226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7">
    <w:name w:val="xl227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8">
    <w:name w:val="xl228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9">
    <w:name w:val="xl229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0">
    <w:name w:val="xl230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31">
    <w:name w:val="xl231"/>
    <w:basedOn w:val="a"/>
    <w:rsid w:val="005B38F9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2">
    <w:name w:val="xl232"/>
    <w:basedOn w:val="a"/>
    <w:rsid w:val="005B38F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3">
    <w:name w:val="xl233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4">
    <w:name w:val="xl234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5">
    <w:name w:val="xl235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6">
    <w:name w:val="xl236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7">
    <w:name w:val="xl237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8">
    <w:name w:val="xl238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9">
    <w:name w:val="xl239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0">
    <w:name w:val="xl240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1">
    <w:name w:val="xl241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42">
    <w:name w:val="xl242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3">
    <w:name w:val="xl243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4">
    <w:name w:val="xl244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customStyle="1" w:styleId="xl245">
    <w:name w:val="xl245"/>
    <w:basedOn w:val="a"/>
    <w:rsid w:val="005B38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ED72D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72D9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524505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24505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69</Pages>
  <Words>21758</Words>
  <Characters>124023</Characters>
  <Application>Microsoft Office Word</Application>
  <DocSecurity>0</DocSecurity>
  <Lines>1033</Lines>
  <Paragraphs>290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/>
  <LinksUpToDate>false</LinksUpToDate>
  <CharactersWithSpaces>145491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creator>ZaharovaEA</dc:creator>
  <cp:lastModifiedBy>Ivanovads</cp:lastModifiedBy>
  <cp:revision>10</cp:revision>
  <cp:lastPrinted>2019-01-11T14:05:00Z</cp:lastPrinted>
  <dcterms:created xsi:type="dcterms:W3CDTF">2019-04-25T10:59:00Z</dcterms:created>
  <dcterms:modified xsi:type="dcterms:W3CDTF">2019-04-25T11:56:00Z</dcterms:modified>
</cp:coreProperties>
</file>